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58843">
      <w:pPr>
        <w:rPr>
          <w:rFonts w:ascii="仿宋_GB2312" w:hAnsi="仿宋_GB2312" w:eastAsia="仿宋_GB2312" w:cs="仿宋_GB2312"/>
          <w:sz w:val="22"/>
        </w:rPr>
      </w:pPr>
    </w:p>
    <w:p w14:paraId="493BCC65">
      <w:pPr>
        <w:rPr>
          <w:rFonts w:hint="eastAsia" w:ascii="仿宋_GB2312" w:hAnsi="仿宋_GB2312" w:eastAsia="仿宋_GB2312" w:cs="仿宋_GB2312"/>
          <w:sz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lang w:val="en-US" w:eastAsia="zh-CN"/>
        </w:rPr>
        <w:t>附件一：</w:t>
      </w:r>
    </w:p>
    <w:p w14:paraId="1A95A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outlineLvl w:val="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2"/>
          <w:lang w:val="en-US" w:eastAsia="zh-CN"/>
        </w:rPr>
        <w:t>、</w:t>
      </w:r>
      <w:r>
        <w:rPr>
          <w:rFonts w:hint="eastAsia" w:ascii="宋体" w:hAnsi="宋体"/>
          <w:b/>
          <w:sz w:val="36"/>
          <w:szCs w:val="36"/>
        </w:rPr>
        <w:t>快递服务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参数</w:t>
      </w:r>
      <w:r>
        <w:rPr>
          <w:rFonts w:hint="eastAsia" w:ascii="宋体" w:hAnsi="宋体"/>
          <w:b/>
          <w:sz w:val="36"/>
          <w:szCs w:val="36"/>
        </w:rPr>
        <w:t>需求</w:t>
      </w:r>
    </w:p>
    <w:p w14:paraId="10E8A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0"/>
        <w:rPr>
          <w:rFonts w:hint="eastAsia" w:ascii="宋体" w:hAnsi="宋体" w:cs="宋体"/>
          <w:color w:val="000000"/>
          <w:kern w:val="0"/>
          <w:sz w:val="24"/>
        </w:rPr>
      </w:pPr>
    </w:p>
    <w:p w14:paraId="425172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配送范围：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福州市区</w:t>
      </w:r>
    </w:p>
    <w:p w14:paraId="4C560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驻点要求：快递(配送)公司安排驻点收件员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不少于1人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场地由院方提供。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工作时间为：08:00-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0，若院方有业务量需求较大，快递(配送)公司应配合院方适当延长服务时间。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</w:t>
      </w:r>
    </w:p>
    <w:p w14:paraId="013E8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配送方式：急送（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小时达）、同城半日达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。</w:t>
      </w:r>
    </w:p>
    <w:p w14:paraId="3700D1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60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  <w:t>五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  <w:t>、配送要求：配送时须与收件人联系派件，不得随意损坏或丢失，需原路退回，需能提供寄付(提供客户当天刷码填写地址扣费）；</w:t>
      </w:r>
    </w:p>
    <w:p w14:paraId="2471BF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jc w:val="both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  <w:t>六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  <w:t>、其它要求：安排驻点收件员，驻点时间与门诊部营业时间同步，快递公司必须遵守《中华人民共和国邮政法》、《快递暂行条例》等法律法规并承担相应的责任；</w:t>
      </w:r>
    </w:p>
    <w:p w14:paraId="0C69F8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jc w:val="both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  <w:t>七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  <w:t>、配送流程：</w:t>
      </w:r>
    </w:p>
    <w:p w14:paraId="0D66B0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60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  <w:t>1 快递公司凭患者委托书及发票或是取药凭证，向寄件人提供快递面单或是电子码填写寄件信息，签字确认后交快递公司寄递。</w:t>
      </w:r>
    </w:p>
    <w:p w14:paraId="7E2366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60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  <w:t>2 快递公司凭客户的委托书及发票或取药凭证到各药房窗口领取药品（中草药、代煎药、颗粒药、中成药、检验/检查报告），核对药品信息（包括：姓名、取药号、电话、医生名字、日期）并记录药品嘱咐（药品特殊煎煮）后再确认药品包装完好、无破损后寄递。</w:t>
      </w:r>
    </w:p>
    <w:p w14:paraId="345BD2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300" w:firstLineChars="100"/>
        <w:jc w:val="both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  <w:t>3 快递公司寄递药品前需填写取药记录表，保证取药凭证信息与药品上患者信息一致（包括：姓名、取药号、电话、医生姓名、日期）；核对药品信息，填写记录表后视为已审核确认记录表上所有信息准确无误，最后将发票或是取药凭证放入药袋中，一并寄出。</w:t>
      </w:r>
    </w:p>
    <w:p w14:paraId="3B237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  <w:t>八.配送过程中导致托寄物品损坏、丢失的，配送公司须按院方实际物品赔偿并承担患者提出的其他赔偿责任。</w:t>
      </w:r>
    </w:p>
    <w:p w14:paraId="528ADC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</w:pPr>
    </w:p>
    <w:p w14:paraId="03B8AF25">
      <w:pP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</w:pPr>
    </w:p>
    <w:p w14:paraId="19220D70">
      <w:bookmarkStart w:id="0" w:name="_GoBack"/>
      <w:bookmarkEnd w:id="0"/>
    </w:p>
    <w:sectPr>
      <w:pgSz w:w="11906" w:h="16838"/>
      <w:pgMar w:top="1134" w:right="1797" w:bottom="73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4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YzI1NzY0ZWNmMWRkODczNGUxN2IxODQzYWJiNDAifQ=="/>
  </w:docVars>
  <w:rsids>
    <w:rsidRoot w:val="3BDE604C"/>
    <w:rsid w:val="3BD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2024-09-12T03:39:00Z</dcterms:created>
  <dc:creator>墨莲</dc:creator>
  <cp:lastModifiedBy>墨莲</cp:lastModifiedBy>
  <dcterms:modified xsi:type="dcterms:W3CDTF">2024-09-12T03:39:20Z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FC92D64C78264653A94E5AE6BE611866_11</vt:lpwstr>
  </property>
</Properties>
</file>